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ШНоЗ:</w:t>
      </w:r>
    </w:p>
    <w:p>
      <w:pPr>
        <w:ind w:left="6100"/>
      </w:pPr>
      <w:r>
        <w:t>Рахымбердина М.Е.</w:t>
      </w:r>
    </w:p>
    <w:p>
      <w:pPr>
        <w:ind w:left="6100"/>
      </w:pPr>
      <w:r>
        <w:t>_____________ </w:t>
      </w:r>
      <w:r>
        <w:t>2024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ЭКОНОМИКА МИНЕРАЛЬНО-СЫРЬЕВОЙ ОТРАСЛИ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7M07204 Геология и разведка месторождений полезных ископаемых</w:t>
      </w:r>
    </w:p>
    <w:p>
      <w:r>
        <w:t>Код дисциплины: ЕMSO5206</w:t>
      </w:r>
    </w:p>
    <w:p>
      <w:r>
        <w:t>Количество кредитов: 5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2024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«ШНоЗ»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Асылханова Ж.А.</w:t>
        </w:r>
      </w:r>
    </w:p>
    <w:p>
      <w:r>
        <w:t xml:space="preserve">Дата    </w:t>
      </w:r>
      <w:r>
        <w:t>01.09.2023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Зимановская Н.А.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7M07204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Черненко З.И.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У магистрантов формируется целостное представление о современном понимании промышленного типа месторождений рудных и нерудных полезных ископаемых, требования промышленности к качеству минерального сырья (содержание полезного ископаемого, запасы, добыча.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Основной целью преподавания дисциплины является изучение общего состояния минерально-сырьевой отрасли и ее роли в экономике Республики Казахстан. Недра Казахстана богаты многими полезными ископаемыми (черные, цветные, благородные, редкие металлы, уголь, нефть газ и др.).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Овладение магистрантами знаниями о запасах и прогнозных ресурсах основных видов полезных ископаемых. Выяснение состояния обеспеченности сырьем предприятий горно-металлургического комплекса (железо, медь, свинец, цинк, тантал, титан, уголь, нефть, газ и др.). Изучить основные задачи и перспективные направления геологоразведочных работ с целью укрепления и дальнейшего развития сырьевой отрасли Республики в современных рыночных условиях.
Задачами курса являются: изучение конкретных форм действия объективных экономических законов в условиях рыночной экономики: изучение путей и методов наиболее рационального использовании материальных, трудовых и денежных ресурсов с целью повышения их экономической эффективности; изучение методики экономического обоснования геологоразведочных работ; выявление и использование резервов для растущих потребностей всех отраслей народного хозяйства Республики Казахстан в минеральном сырье.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КК3 - Владеть навыками использования информационно-коммуникационных технологий для поиска и обработки информации</w:t>
            </w:r>
          </w:p>
        </w:tc>
        <w:tc>
          <w:p>
            <w:r>
              <w:rPr>
                <w:sz w:val="20"/>
              </w:rPr>
              <w:t>РО5 - Демонстрировать знание правовых, социальных, экологических и культурных аспектов комплексной инженерной деятельности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оценивать экономические затраты на производство, добычу и переработку минерального сырья; рассчитывать величину среднегодовой выручки предприятия; определять производительность горного предприятия по добыче сырья; оценивать капитальные затраты; производить расчет чистого дисконтированного дохода предприятия; оценивать степень риска проектов.</w:t>
            </w:r>
          </w:p>
          <w:p>
            <w:pPr>
              <w:ind w:firstLine="567"/>
            </w:pPr>
            <w:r>
              <w:rPr>
                <w:sz w:val="20"/>
              </w:rPr>
              <w:t>- различные формы действия объективных законов в условиях рыночной экономики; пути и методы наиболее рационального использования различных ресурсов с целью повышения их экономической эффективности; методику экономического обоснования геологоразведочных работ; экономическую оценку эксплуатационных затрат на добычу полезных ископаемых и переработку добытого сырья; общие принципы налогообложения в горном бизнесе; принципы дисконтирования; показатели экономической оценки месторождений; понятие риска и устойчивости инвестиционных проектов.</w:t>
            </w:r>
          </w:p>
          <w:p>
            <w:pPr>
              <w:ind w:firstLine="567"/>
            </w:pPr>
            <w:r>
              <w:rPr>
                <w:sz w:val="20"/>
              </w:rPr>
              <w:t>- Компетенция изучения дисциплины позволяет приобрести навыки проектирования, организации и ведения геологоразведочных работ на месторождения полезных ископаемых, проведения геологической документации, прослеживания и оконтуривания тел полезных ископаемых современными техническими средствами, опробования полезных ископаемых в недрах и в добытой горной массе, оценки запасов полезных ископаемых в недрах.</w:t>
            </w:r>
          </w:p>
          <w:p>
            <w:pPr>
              <w:ind w:firstLine="567"/>
            </w:pPr>
            <w:r>
              <w:rPr>
                <w:sz w:val="20"/>
              </w:rPr>
              <w:t>- Развить коммуникативные способности, необходимые для работы в команде.</w:t>
            </w:r>
          </w:p>
          <w:p>
            <w:pPr>
              <w:ind w:firstLine="567"/>
            </w:pPr>
            <w:r>
              <w:rPr>
                <w:sz w:val="20"/>
              </w:rPr>
              <w:t>- Навыки, полученные при изучении дисциплины помогут молодым специалистам оценивать экономические затраты на производство, добычу и переработку минерального сырья; рассчитывать величину среднегодовой выручки предприятия; определять производительность горного предприятия по добыче сырья; оценивать капитальные затраты; производить расчет чистого дисконтированного дохода предприятия; оценивать степень риска проектов.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Владеть навыками самоанализа и нравственной саморегуляции, а также социального взаимодействия с коллективом и партнерами</w:t>
            </w:r>
          </w:p>
        </w:tc>
        <w:tc>
          <w:p>
            <w:r>
              <w:rPr>
                <w:sz w:val="20"/>
              </w:rPr>
              <w:t>РО7 - Углубление межпредметных и внепредметных знаний, полученных на первой  образовательной ступени подготовки (бакалавриат)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КК6 - Осуществлять использование средств автоматизированного  проектирования при проведении геолого-разведочных работ </w:t>
            </w:r>
          </w:p>
        </w:tc>
        <w:tc>
          <w:p>
            <w:r>
              <w:rPr>
                <w:sz w:val="20"/>
              </w:rPr>
              <w:t>РО11 - Умение применять стандартные методы расчета технологических процессов, выполнять проектно-конструкторские работы и оформлять проектную и технологическую документацию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Осуществлять сбор и интерпретировать значимые данные в области дистанционного  зондирования</w:t>
            </w:r>
          </w:p>
        </w:tc>
        <w:tc>
          <w:p>
            <w:r>
              <w:rPr>
                <w:sz w:val="20"/>
              </w:rPr>
              <w:t>РО15 - Оценивать и обосновывать способы рационального использования  сырьевых, энергетических и других видов ресурсов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Основные образовательные технологии — это теоретические основы и методы подсчета запасов месторождений полезных ископаемых. связанные с компьютерными методами оценки месторождений, термины и определения в области классификации; правила и порядок проведения классификации запасов. Необходимо грамотно подготовить базу геологоразведочных данных и исходные данные для подсчета запасов; работать в пакете MICROMINE: импортировать исходные данные, проводить проверку данных, загружать данные в трехмерную среду VizEx, оконтуривать геологические объекты, строить каркасную модель, создавать блочную модель, подсчитывать запасы разными методами.</w:t>
      </w:r>
    </w:p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Адаптивные образовательные технологии (инклюзивное обучение) – технология адаптивного обучения, которая предполагает гибкую систему организации учебных занятий с учетом индивидуальных особенностей обучаемых. Для магистрантов и ДОТ, изучающих дисциплину «Экономика минерально-сырьевых ресурсов» автором изданы электронные учебные пособия по лабораторным работам, курсы лекций с применением ГИС в геологии. Дистанционные образовательные технологии предусматривают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обучающийся.</w:t>
      </w:r>
    </w:p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  <w:r>
        <w:t>- Құрылымдық геология және геокарталау / Структурная геология и геокартирование</w:t>
      </w: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Общие сведения. </w:t>
            </w:r>
          </w:p>
          <w:p>
            <w:r>
              <w:rPr>
                <w:sz w:val="22"/>
              </w:rPr>
              <w:t>
                <w:t> Цели, задачи и содержание дисциплины, задачи геологической службы в развитии минерально – сырьевой базы Республики Казахстан. Значение минерального сырья в народном хозяйстве.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по в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ЭКОНОМИКА РУД ЧЕРНЫХ И ЛЕГИРУЮЩИХ МЕТАЛЛОВ. </w:t>
            </w:r>
          </w:p>
          <w:p>
            <w:r>
              <w:rPr>
                <w:sz w:val="22"/>
              </w:rPr>
              <w:t>
                <w:t> Области потребления, запасы, добыча, цены.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1,2,3,4,5,6,7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ЭКОНОМИКА МЕСТОРОЖДЕНИЙ ЛЕГИРУЮЩИХ ТУГОПЛАВКИХ МЕТАЛЛОВ. </w:t>
            </w:r>
          </w:p>
          <w:p>
            <w:r>
              <w:rPr>
                <w:sz w:val="22"/>
              </w:rPr>
              <w:t>
                <w:t> Области потребления, запасы, добыча, цены.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1,2,3,4,5,6,7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ЭКОНОМИКА МЕСТОРОЖДЕНИЙ ЦВЕТНЫХ МЕТАЛЛОВ Месторождения алюминия, свойства и применение. </w:t>
            </w:r>
          </w:p>
          <w:p>
            <w:r>
              <w:rPr>
                <w:sz w:val="22"/>
              </w:rPr>
              <w:t>
                <w:t> Типы промышленных месторождений. Месторождения меди, свойства и применение . Типы промышленных месторождений. Месторождения на свинец и цинк, свойства и применение. Типы промышленных месторождений. Месторождения на олово. Общие сведения о металле. Типы промышленных месторождений. Месторождения сурьмы. Общие сведения о металле Типы промышленных месторождений. Месторождения на ртуть. Общие сведения о металле Типы промышленных месторождений.
Области потребления, запасы, добыча, цены.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1,2,3,4,5,6,7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ЭКОНОМИКА МЕСТОРОЖДЕНИЙ БЛАГОРОДНЫХ МЕТАЛЛОВ Общие сведения о месторождениях золота. </w:t>
            </w:r>
          </w:p>
          <w:p>
            <w:r>
              <w:rPr>
                <w:sz w:val="22"/>
              </w:rPr>
              <w:t>
                <w:t> Типы промышленных месторождений Месторождения на серебро. Общие сведения о металле Типы промышленных месторождений Области потребления, запасы, добыча, цены.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1,2,3,4,5,6,7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ЭКОНОМИКА МЕСТОРОЖДЕНИЙ ПЛАТИНОВОЙ ГРУППЫ Общие сведения о металлах платиновой группы . </w:t>
            </w:r>
          </w:p>
          <w:p>
            <w:r>
              <w:rPr>
                <w:sz w:val="22"/>
              </w:rPr>
              <w:t>
                <w:t> Типы промышленных месторождений.
Области потребления, запасы, добыча, цены.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1,2,3,4,5,6,7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ЭКОНОМИКА РУД РЕДКИХ ЭЛЕМЕНТОВ Редкие щелочные элементы (литий, рубидий, цезий) Типы промышленных месторождений Общие сведения о металле бериллий. </w:t>
            </w:r>
          </w:p>
          <w:p>
            <w:r>
              <w:rPr>
                <w:sz w:val="22"/>
              </w:rPr>
              <w:t>
                <w:t> Типы промышленных месторождений. Общие сведения о металлах ниобия и тантала. Типы промышленных месторождений.
Области потребления, запасы, добыча, цены.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1,2,3,4,5,6,7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ЭКОНОМИКА ХИМИЧЕСКОГО И АГРОХИМИЧЕСКОГО СЫРЬЯ
Общие сведения о сырье. </w:t>
            </w:r>
          </w:p>
          <w:p>
            <w:r>
              <w:rPr>
                <w:sz w:val="22"/>
              </w:rPr>
              <w:t>
                <w:t> Калийные соли, фосфатное сырье апатиты, пириты, бор, сера, бром, йод, плавиковый шпат. Типы промышленных месторождений. Области потребления, запасы, добыча, цены.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1,2,3,4,5,6,7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ЭКОНОМИКА ТЕХНИЧЕСКОГО МИНЕРАЛЬНОГО СЫРЬЯ
Общие сведения о сырье. </w:t>
            </w:r>
          </w:p>
          <w:p>
            <w:r>
              <w:rPr>
                <w:sz w:val="22"/>
              </w:rPr>
              <w:t>
                <w:t> Алмазы, пьезокварц, оптический флюорит, исландский шпат, слюда и флогопит. Типы промышленных месторождений. Области потребления, запасы, добыча, цены.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1,2,3,4,5,6,7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ЭКОНОМИКА СТРОИТЕЛЬНОГО СЫРЬЯ
Общие сведения о сырье. </w:t>
            </w:r>
          </w:p>
          <w:p>
            <w:r>
              <w:rPr>
                <w:sz w:val="22"/>
              </w:rPr>
              <w:t>
                <w:t> Цементное сырье, асбест. Типы промышленных месторождений. Области потребления, запасы, добыча, цены.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1,2,3,4,5,6,7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Черные металлы и их роль в создании тяжелой промышленности Казахстана. </w:t>
            </w:r>
          </w:p>
          <w:p>
            <w:r>
              <w:rPr>
                <w:sz w:val="22"/>
              </w:rPr>
              <w:t>
                <w:t> Ресурсы меди, свинца и цинка – основа цветной металлургии Казахстана</w:t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Изучение изащита рефератов по теме:Месторождения легирующих тугоплавких металлов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Изучение и защита рефератов потеме: "Экономика месторождений цветных металло"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Изучение и защита рефератов по тнеме: "Экономика месторождений благородных металлов"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Изучение и защита рефератов потеме "Экономика месторождений платиновой группы"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Изучение и защита рефератов потеме"Экономика руд редких элементов"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Изучение и защита реферата по теме Общие сведения о металла берилий. </w:t>
            </w:r>
          </w:p>
          <w:p>
            <w:r>
              <w:rPr>
                <w:sz w:val="22"/>
              </w:rPr>
              <w:t>
                <w:t> Асу-Булакское рудное поле, месторождение Юбилейное"</w:t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Изучение и защита реферата по теме "Экономика химического агрохимического сырья"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Изучение и защита реферата по теме "Экономика технического сырья"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Изучение и защита реферата по теме "Экономика строительного сырья"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Учебное пособие для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>
            <w:r>
              <w:rPr>
                <w:sz w:val="22"/>
              </w:rPr>
              <w:t>Тема 1</w:t>
            </w:r>
          </w:p>
        </w:tc>
        <w:tc>
          <w:p>
            <w:r>
              <w:rPr>
                <w:sz w:val="22"/>
              </w:rPr>
              <w:t>Тема 1. Марганцевые руды. Расчет величины среднегодовой выручки предприятия, работающего по добыче марганцевых руд.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0"/>
              </w:rPr>
              <w:t>-</w:t>
            </w:r>
          </w:p>
        </w:tc>
      </w:tr>
      <w:tr>
        <w:tc>
          <w:p>
            <w:r>
              <w:rPr>
                <w:sz w:val="22"/>
              </w:rPr>
              <w:t>Тема 4.</w:t>
            </w:r>
          </w:p>
        </w:tc>
        <w:tc>
          <w:p>
            <w:r>
              <w:rPr>
                <w:sz w:val="22"/>
              </w:rPr>
              <w:t>Тема 2.Медные руды с золотом. Расчет величины дохода предприятия по добыче и переработке медных руд с золотом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0"/>
              </w:rPr>
              <w:t>-</w:t>
            </w:r>
          </w:p>
        </w:tc>
      </w:tr>
      <w:tr>
        <w:tc>
          <w:p>
            <w:r>
              <w:rPr>
                <w:sz w:val="22"/>
              </w:rPr>
              <w:t/>
            </w:r>
          </w:p>
        </w:tc>
        <w:tc>
          <w:p>
            <w:r>
              <w:rPr>
                <w:sz w:val="22"/>
              </w:rPr>
              <w:t>Тема 3. Определение производительности горного предприятия по добыче минерального сырья.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20</w:t>
            </w:r>
          </w:p>
        </w:tc>
        <w:tc>
          <w:p>
            <w:r>
              <w:rPr>
                <w:sz w:val="20"/>
              </w:rPr>
              <w:t>-</w:t>
            </w:r>
          </w:p>
        </w:tc>
      </w:tr>
      <w:tr>
        <w:tc>
          <w:p>
            <w:r>
              <w:rPr>
                <w:sz w:val="22"/>
              </w:rPr>
              <w:t/>
            </w:r>
          </w:p>
        </w:tc>
        <w:tc>
          <w:p>
            <w:r>
              <w:rPr>
                <w:sz w:val="22"/>
              </w:rPr>
              <w:t>Тема 4. Минерально-сырьевые ресурсы нерудных полезных ископаемых и их значение в экономике Казахстана.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0"/>
              </w:rPr>
              <w:t>-</w:t>
            </w:r>
          </w:p>
        </w:tc>
      </w:tr>
      <w:tr>
        <w:tc>
          <w:p>
            <w:r>
              <w:rPr>
                <w:sz w:val="22"/>
              </w:rPr>
              <w:t/>
            </w:r>
          </w:p>
        </w:tc>
        <w:tc>
          <w:p>
            <w:r>
              <w:rPr>
                <w:sz w:val="22"/>
              </w:rPr>
              <w:t>Тема 5. Топливно-энергетическое сырье – важная сырьевая база для развития ведущих отраслей промышленности Казахстана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>9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0"/>
              </w:rPr>
              <w:t>-</w:t>
            </w:r>
          </w:p>
        </w:tc>
      </w:tr>
      <w:tr>
        <w:tc>
          <w:p>
            <w:r>
              <w:rPr>
                <w:sz w:val="22"/>
              </w:rPr>
              <w:t/>
            </w:r>
          </w:p>
        </w:tc>
        <w:tc>
          <w:p>
            <w:r>
              <w:rPr>
                <w:sz w:val="22"/>
              </w:rPr>
              <w:t>Тема 6 Общее состояние минерально-сырьевой отрасли Казахстана.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0"/>
              </w:rPr>
              <w:t>-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75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1) Строго соблюдать правила академической честности: нет места плагиату, списываниям и иным формам обмана;
2) Не опаздывать на занятия;
3) Не пропускать занятия, в случае отсутствия по болезни, предоставить справку;
4) На занятия приходить в деловой одежде;
5) Активно участвовать в учебном процессе;
6) Самостоятельно и своевременно выполнять домашние задания;
7) Быть терпимым, открытым и доброжелательным к сокурсникам, преподавателям и сотрудникам Академии;
8) Содействовать коллективной работе и участвовать в дискуссиях;
9) Быть пунктуальным и обязательным (опоздания, пропуски, поведение в аудитории, позднее предоставление работ, отсутствие на экзамене).
10) Соблюдать Кодекс академической честности студентов ВКГТУ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 Черненко З.И., Экономика минерально-сырьевой отрасли. Учебное пособие, ВКГТУ, 2016.-99с.
2. Черненко З.И. Учебно-методическое пособие (курс лекций) «Рудничная геология» для магистрантов по специальности «Геология и разведка МПИ». ВКГТУ, 2015.-137с.
3.Черненко З.И. Рудничная геология и современные методы подсчета запасов месторождений полезных ископаемых. ВКГТУ, 2013.-135с.
5. MICROMINЕ Pty Ltd, ТОО «Горно-геологический дизайн».
Nasser, Bahaa.Expert System-Strategies for Process Planning in Manufacturing : учебник / B. Nasser. - Saarbrucken, 2014. - 228 с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	IPR SMART http://www.iprbookshop.ru</w:t>
      </w:r>
    </w:p>
    <w:p>
      <w:pPr>
        <w:ind w:firstLine="567"/>
      </w:pPr>
      <w:r>
        <w:t>2.	ScienceDirect - http://www.sciencedirect.com.</w:t>
      </w:r>
    </w:p>
    <w:p>
      <w:pPr>
        <w:ind w:firstLine="567"/>
      </w:pPr>
      <w:r>
        <w:t>3.	EBSCO Discovery Service (EDS) -  http://search.ebscohost.com</w:t>
      </w:r>
    </w:p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026-I-2023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